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983C" w14:textId="77B237BB" w:rsidR="00402F82" w:rsidRPr="008B51DB" w:rsidRDefault="00402F82" w:rsidP="00402F82">
      <w:pPr>
        <w:jc w:val="center"/>
        <w:rPr>
          <w:sz w:val="28"/>
          <w:szCs w:val="28"/>
        </w:rPr>
      </w:pPr>
      <w:r w:rsidRPr="008B51DB">
        <w:rPr>
          <w:sz w:val="28"/>
          <w:szCs w:val="28"/>
        </w:rPr>
        <w:t>Séminaire « </w:t>
      </w:r>
      <w:r w:rsidRPr="008B51DB">
        <w:rPr>
          <w:rFonts w:cstheme="minorHAnsi"/>
          <w:sz w:val="28"/>
          <w:szCs w:val="28"/>
        </w:rPr>
        <w:t>É</w:t>
      </w:r>
      <w:r w:rsidRPr="008B51DB">
        <w:rPr>
          <w:sz w:val="28"/>
          <w:szCs w:val="28"/>
        </w:rPr>
        <w:t>crivains juifs »</w:t>
      </w:r>
    </w:p>
    <w:p w14:paraId="6A5A7742" w14:textId="4073FECA" w:rsidR="00655F02" w:rsidRDefault="00402F82" w:rsidP="00402F82">
      <w:pPr>
        <w:jc w:val="center"/>
        <w:rPr>
          <w:sz w:val="24"/>
          <w:szCs w:val="24"/>
        </w:rPr>
      </w:pPr>
      <w:r w:rsidRPr="008B51DB">
        <w:rPr>
          <w:sz w:val="24"/>
          <w:szCs w:val="24"/>
        </w:rPr>
        <w:t>Présentation de la conférence du 7 avril 2021</w:t>
      </w:r>
    </w:p>
    <w:p w14:paraId="3D025616" w14:textId="77777777" w:rsidR="00E74DBA" w:rsidRPr="008B51DB" w:rsidRDefault="00E74DBA" w:rsidP="00402F82">
      <w:pPr>
        <w:jc w:val="center"/>
        <w:rPr>
          <w:sz w:val="24"/>
          <w:szCs w:val="24"/>
        </w:rPr>
      </w:pPr>
    </w:p>
    <w:p w14:paraId="16B9F7C9" w14:textId="77639895" w:rsidR="00402F82" w:rsidRDefault="00402F82" w:rsidP="00402F82">
      <w:pPr>
        <w:jc w:val="center"/>
      </w:pPr>
    </w:p>
    <w:p w14:paraId="42E17FAB" w14:textId="7EAACEA1" w:rsidR="00402F82" w:rsidRPr="00835D35" w:rsidRDefault="00402F82" w:rsidP="00402F82">
      <w:pPr>
        <w:rPr>
          <w:i/>
          <w:iCs/>
        </w:rPr>
      </w:pPr>
      <w:r w:rsidRPr="00835D35">
        <w:rPr>
          <w:b/>
          <w:bCs/>
          <w:i/>
          <w:iCs/>
        </w:rPr>
        <w:t>« Albert Memmi,</w:t>
      </w:r>
      <w:r w:rsidR="00847522" w:rsidRPr="00835D35">
        <w:rPr>
          <w:b/>
          <w:bCs/>
          <w:i/>
          <w:iCs/>
        </w:rPr>
        <w:t xml:space="preserve"> </w:t>
      </w:r>
      <w:r w:rsidR="009F7369">
        <w:rPr>
          <w:b/>
          <w:bCs/>
          <w:i/>
          <w:iCs/>
        </w:rPr>
        <w:t>ou une autre datation des littérature</w:t>
      </w:r>
      <w:r w:rsidR="005E189F">
        <w:rPr>
          <w:b/>
          <w:bCs/>
          <w:i/>
          <w:iCs/>
        </w:rPr>
        <w:t>s</w:t>
      </w:r>
      <w:bookmarkStart w:id="0" w:name="_GoBack"/>
      <w:bookmarkEnd w:id="0"/>
      <w:r w:rsidR="009F7369">
        <w:rPr>
          <w:b/>
          <w:bCs/>
          <w:i/>
          <w:iCs/>
        </w:rPr>
        <w:t xml:space="preserve"> juives ?</w:t>
      </w:r>
      <w:r w:rsidR="00835D35" w:rsidRPr="00835D35">
        <w:rPr>
          <w:b/>
          <w:bCs/>
          <w:i/>
          <w:iCs/>
        </w:rPr>
        <w:t xml:space="preserve"> </w:t>
      </w:r>
      <w:r w:rsidRPr="00835D35">
        <w:rPr>
          <w:b/>
          <w:bCs/>
          <w:i/>
          <w:iCs/>
        </w:rPr>
        <w:t xml:space="preserve">» </w:t>
      </w:r>
      <w:r w:rsidRPr="00835D35">
        <w:rPr>
          <w:i/>
          <w:iCs/>
        </w:rPr>
        <w:t>par Guy DUGAS</w:t>
      </w:r>
      <w:r w:rsidR="008B51DB" w:rsidRPr="00835D35">
        <w:rPr>
          <w:i/>
          <w:iCs/>
        </w:rPr>
        <w:t>.</w:t>
      </w:r>
    </w:p>
    <w:p w14:paraId="6392200A" w14:textId="77E40BAD" w:rsidR="008B51DB" w:rsidRDefault="008B51DB" w:rsidP="00402F82"/>
    <w:p w14:paraId="02A0E935" w14:textId="230847E5" w:rsidR="008B51DB" w:rsidRDefault="008B51DB" w:rsidP="00402F82">
      <w:r>
        <w:t xml:space="preserve">Si l’œuvre féconde et polymorphe d’Albert Memmi (1920-2020) demeure si peu connue en dehors des cercles spécialisés des tenants des littératures francophones et des sociologies des formes de domination et de dépendance, cela est précisément dû à </w:t>
      </w:r>
      <w:r w:rsidRPr="00E74DBA">
        <w:rPr>
          <w:i/>
          <w:iCs/>
        </w:rPr>
        <w:t>sa</w:t>
      </w:r>
      <w:r>
        <w:t xml:space="preserve"> </w:t>
      </w:r>
      <w:r w:rsidRPr="00E74DBA">
        <w:rPr>
          <w:i/>
          <w:iCs/>
        </w:rPr>
        <w:t>spécificité</w:t>
      </w:r>
      <w:r>
        <w:t xml:space="preserve">, à </w:t>
      </w:r>
      <w:r w:rsidRPr="00E74DBA">
        <w:rPr>
          <w:i/>
          <w:iCs/>
        </w:rPr>
        <w:t>s</w:t>
      </w:r>
      <w:r w:rsidR="00847522" w:rsidRPr="00E74DBA">
        <w:rPr>
          <w:i/>
          <w:iCs/>
        </w:rPr>
        <w:t>a</w:t>
      </w:r>
      <w:r w:rsidRPr="00E74DBA">
        <w:rPr>
          <w:i/>
          <w:iCs/>
        </w:rPr>
        <w:t xml:space="preserve"> diversité</w:t>
      </w:r>
      <w:r>
        <w:t xml:space="preserve"> et à </w:t>
      </w:r>
      <w:r w:rsidRPr="00E74DBA">
        <w:rPr>
          <w:i/>
          <w:iCs/>
        </w:rPr>
        <w:t>son caractère engagé</w:t>
      </w:r>
      <w:r>
        <w:t xml:space="preserve"> le plus souvent </w:t>
      </w:r>
      <w:r w:rsidRPr="00E74DBA">
        <w:rPr>
          <w:i/>
          <w:iCs/>
        </w:rPr>
        <w:t>à contre-courant</w:t>
      </w:r>
      <w:r>
        <w:t xml:space="preserve">. Autant de caractéristiques que cet exposé </w:t>
      </w:r>
      <w:proofErr w:type="gramStart"/>
      <w:r>
        <w:t>s’efforcera</w:t>
      </w:r>
      <w:proofErr w:type="gramEnd"/>
      <w:r>
        <w:t xml:space="preserve"> de mettre en évidence :</w:t>
      </w:r>
    </w:p>
    <w:p w14:paraId="0CFAEB43" w14:textId="77777777" w:rsidR="00E74DBA" w:rsidRDefault="00FA73F8" w:rsidP="00FA73F8">
      <w:pPr>
        <w:pStyle w:val="Paragraphedeliste"/>
        <w:numPr>
          <w:ilvl w:val="0"/>
          <w:numId w:val="1"/>
        </w:numPr>
      </w:pPr>
      <w:r>
        <w:t>Riche d’une trentaine d’ouvrages</w:t>
      </w:r>
      <w:r w:rsidR="00E74DBA">
        <w:t xml:space="preserve"> tous genres confondus,</w:t>
      </w:r>
      <w:r>
        <w:t xml:space="preserve"> l’œuvre de Memmi se caractérise par une profonde diversité. Généralement, on a tendance à </w:t>
      </w:r>
      <w:r w:rsidR="007D1A3B">
        <w:t>séparer</w:t>
      </w:r>
      <w:r>
        <w:t xml:space="preserve"> clairement le Memmi sociologue, celui des </w:t>
      </w:r>
      <w:r w:rsidRPr="007D1A3B">
        <w:rPr>
          <w:i/>
          <w:iCs/>
        </w:rPr>
        <w:t>Portraits</w:t>
      </w:r>
      <w:r w:rsidR="00E74DBA">
        <w:rPr>
          <w:i/>
          <w:iCs/>
        </w:rPr>
        <w:t>,</w:t>
      </w:r>
      <w:r>
        <w:t xml:space="preserve"> et</w:t>
      </w:r>
      <w:r w:rsidR="007D1A3B">
        <w:t xml:space="preserve"> le Memmi littéraire – poète, romancier, nouvelliste. Plus rarement</w:t>
      </w:r>
      <w:r w:rsidR="00E74DBA">
        <w:t>,</w:t>
      </w:r>
      <w:r w:rsidR="007D1A3B">
        <w:t xml:space="preserve"> le théoricien du racisme ou de la laïcité. Ainsi les lecteurs d</w:t>
      </w:r>
      <w:r w:rsidR="00E74DBA">
        <w:t>’un roman comme</w:t>
      </w:r>
      <w:r w:rsidR="007D1A3B">
        <w:t xml:space="preserve"> </w:t>
      </w:r>
      <w:r w:rsidR="007D1A3B" w:rsidRPr="007D1A3B">
        <w:rPr>
          <w:i/>
          <w:iCs/>
        </w:rPr>
        <w:t>La Statue de sel</w:t>
      </w:r>
      <w:r w:rsidR="007D1A3B">
        <w:t xml:space="preserve"> ignorent-ils le plus souvent </w:t>
      </w:r>
      <w:r w:rsidR="007D1A3B" w:rsidRPr="007D1A3B">
        <w:rPr>
          <w:i/>
          <w:iCs/>
        </w:rPr>
        <w:t>Portrait d’un Juif</w:t>
      </w:r>
      <w:r w:rsidR="007D1A3B">
        <w:t xml:space="preserve">, alors que les historiens et sociologues de la </w:t>
      </w:r>
      <w:proofErr w:type="spellStart"/>
      <w:r w:rsidR="007D1A3B">
        <w:t>postcolonie</w:t>
      </w:r>
      <w:proofErr w:type="spellEnd"/>
      <w:r w:rsidR="007D1A3B">
        <w:t xml:space="preserve"> semblent n’avoir que faire du </w:t>
      </w:r>
      <w:r w:rsidR="007D1A3B" w:rsidRPr="007D1A3B">
        <w:rPr>
          <w:i/>
          <w:iCs/>
        </w:rPr>
        <w:t>Scorpion</w:t>
      </w:r>
      <w:r w:rsidR="007D1A3B">
        <w:t xml:space="preserve"> ou du </w:t>
      </w:r>
      <w:r w:rsidR="007D1A3B" w:rsidRPr="007D1A3B">
        <w:rPr>
          <w:i/>
          <w:iCs/>
        </w:rPr>
        <w:t>Pharaon</w:t>
      </w:r>
      <w:r w:rsidR="007D1A3B">
        <w:t> !</w:t>
      </w:r>
    </w:p>
    <w:p w14:paraId="43D39F70" w14:textId="69FB9667" w:rsidR="00FA73F8" w:rsidRDefault="007D1A3B" w:rsidP="00E74DBA">
      <w:pPr>
        <w:pStyle w:val="Paragraphedeliste"/>
      </w:pPr>
      <w:r>
        <w:t xml:space="preserve"> </w:t>
      </w:r>
      <w:proofErr w:type="spellStart"/>
      <w:r w:rsidR="00847522" w:rsidRPr="00847522">
        <w:rPr>
          <w:i/>
          <w:iCs/>
        </w:rPr>
        <w:t>Bifidisation</w:t>
      </w:r>
      <w:proofErr w:type="spellEnd"/>
      <w:r w:rsidR="00847522" w:rsidRPr="00847522">
        <w:rPr>
          <w:i/>
          <w:iCs/>
        </w:rPr>
        <w:t xml:space="preserve"> </w:t>
      </w:r>
      <w:proofErr w:type="spellStart"/>
      <w:r w:rsidR="00847522" w:rsidRPr="00847522">
        <w:rPr>
          <w:i/>
          <w:iCs/>
        </w:rPr>
        <w:t>process</w:t>
      </w:r>
      <w:proofErr w:type="spellEnd"/>
      <w:r w:rsidR="00E74DBA">
        <w:t xml:space="preserve"> </w:t>
      </w:r>
      <w:r>
        <w:t xml:space="preserve">que </w:t>
      </w:r>
      <w:r w:rsidR="00847522">
        <w:t xml:space="preserve">l’écrivain n’a cessé de </w:t>
      </w:r>
      <w:r>
        <w:t>dénonce</w:t>
      </w:r>
      <w:r w:rsidR="00847522">
        <w:t>r,</w:t>
      </w:r>
      <w:r>
        <w:t xml:space="preserve"> consid</w:t>
      </w:r>
      <w:r w:rsidR="00847522">
        <w:t>é</w:t>
      </w:r>
      <w:r>
        <w:t>r</w:t>
      </w:r>
      <w:r w:rsidR="00847522">
        <w:t>ant</w:t>
      </w:r>
      <w:r>
        <w:t xml:space="preserve"> </w:t>
      </w:r>
      <w:r w:rsidR="00847522">
        <w:t xml:space="preserve">au contraire </w:t>
      </w:r>
      <w:r>
        <w:t>son œuvre comme profondément</w:t>
      </w:r>
      <w:r w:rsidR="00847522">
        <w:t xml:space="preserve"> unitaire</w:t>
      </w:r>
      <w:r w:rsidR="00E74DBA">
        <w:t>,</w:t>
      </w:r>
      <w:r w:rsidR="00847522">
        <w:t xml:space="preserve"> complémentaire d’un genre à un autre</w:t>
      </w:r>
      <w:r w:rsidR="00E74DBA">
        <w:t xml:space="preserve"> et ne prenant sens que par sa totalité</w:t>
      </w:r>
      <w:r w:rsidR="00847522">
        <w:t>.</w:t>
      </w:r>
      <w:r>
        <w:t xml:space="preserve"> </w:t>
      </w:r>
    </w:p>
    <w:p w14:paraId="6F3A729E" w14:textId="77777777" w:rsidR="00835D35" w:rsidRDefault="00847522" w:rsidP="00FA73F8">
      <w:pPr>
        <w:pStyle w:val="Paragraphedeliste"/>
        <w:numPr>
          <w:ilvl w:val="0"/>
          <w:numId w:val="1"/>
        </w:numPr>
      </w:pPr>
      <w:r>
        <w:t xml:space="preserve">Des premiers écrits pendant la guerre et l’occupation de la Tunisie au </w:t>
      </w:r>
      <w:r w:rsidRPr="00847522">
        <w:rPr>
          <w:i/>
          <w:iCs/>
        </w:rPr>
        <w:t>Testament insolent</w:t>
      </w:r>
      <w:r>
        <w:t xml:space="preserve"> au titre si évocateur, il s’agit d’une œuvre profondément engagée dans le XXème siècle, mais d’un engagement le plus souvent à contre-courant (pour reprendre le titre d’un autre ouvrage), ce qui n’a pas peu contribué à la marginalisation progressive de son auteur : </w:t>
      </w:r>
    </w:p>
    <w:p w14:paraId="6B09A9D4" w14:textId="773BDB84" w:rsidR="00835D35" w:rsidRDefault="00835D35" w:rsidP="00E74DBA">
      <w:pPr>
        <w:pStyle w:val="Paragraphedeliste"/>
        <w:ind w:left="1416"/>
      </w:pPr>
      <w:r>
        <w:t>- S</w:t>
      </w:r>
      <w:r w:rsidR="00847522">
        <w:t xml:space="preserve">i le </w:t>
      </w:r>
      <w:r w:rsidR="00847522" w:rsidRPr="00A04616">
        <w:rPr>
          <w:i/>
          <w:iCs/>
        </w:rPr>
        <w:t>Portrait du colonisé</w:t>
      </w:r>
      <w:r w:rsidR="00847522">
        <w:t xml:space="preserve"> clame dès 1957 la nécessité d’une libération totale</w:t>
      </w:r>
      <w:r w:rsidR="00E74DBA" w:rsidRPr="00E74DBA">
        <w:t xml:space="preserve"> </w:t>
      </w:r>
      <w:r w:rsidR="00E74DBA">
        <w:t>des peuples dominés</w:t>
      </w:r>
      <w:r w:rsidR="00A04616">
        <w:t>, sur le mode national, Memmi affiche très tôt son scepticisme sur les lendemains décolonisés, et le voilà à contre-courant</w:t>
      </w:r>
      <w:r>
        <w:t xml:space="preserve"> de ces ex-compatriotes Maghrébins -</w:t>
      </w:r>
      <w:r w:rsidR="00A04616">
        <w:t xml:space="preserve"> </w:t>
      </w:r>
      <w:r>
        <w:t xml:space="preserve">divorce qui ira croissant au fil du temps et des réserves </w:t>
      </w:r>
      <w:r w:rsidR="00E74DBA">
        <w:t xml:space="preserve">successives </w:t>
      </w:r>
      <w:r>
        <w:t>de l’écrivain</w:t>
      </w:r>
      <w:r w:rsidR="00E74DBA">
        <w:t xml:space="preserve"> : </w:t>
      </w:r>
      <w:r>
        <w:t>sur les mouvements de jeunesse des années 60 et 70, sur certaines expressions du féminisme, sur les « printemps arabes », etc.</w:t>
      </w:r>
    </w:p>
    <w:p w14:paraId="26BA17F4" w14:textId="50E9A630" w:rsidR="00847522" w:rsidRDefault="00835D35" w:rsidP="00E74DBA">
      <w:pPr>
        <w:pStyle w:val="Paragraphedeliste"/>
        <w:ind w:left="1416"/>
      </w:pPr>
      <w:r>
        <w:t>-  Si d</w:t>
      </w:r>
      <w:r w:rsidR="00A04616">
        <w:t xml:space="preserve">e tout temps le Juif a été dominé, au même titre que le colonisé, ce que démontre le </w:t>
      </w:r>
      <w:r w:rsidR="00A04616" w:rsidRPr="00A04616">
        <w:rPr>
          <w:i/>
          <w:iCs/>
        </w:rPr>
        <w:t>Portrait d’un Juif</w:t>
      </w:r>
      <w:r w:rsidR="00A04616">
        <w:t>, il a lui aussi droit à sa libération – dans laquelle Israël joue un rôle, même pour la diaspora… et voilà Memmi accusé de sionisme !</w:t>
      </w:r>
    </w:p>
    <w:p w14:paraId="669299DE" w14:textId="3310EC54" w:rsidR="00835D35" w:rsidRDefault="008B51DB" w:rsidP="00F22727">
      <w:pPr>
        <w:pStyle w:val="Paragraphedeliste"/>
        <w:numPr>
          <w:ilvl w:val="0"/>
          <w:numId w:val="1"/>
        </w:numPr>
      </w:pPr>
      <w:r>
        <w:t xml:space="preserve">En rattachant cette œuvre à ce que j’ai moi-même nommé il y a plus de 30 ans « la littérature judéo-maghrébine d’expression française », je montrerai </w:t>
      </w:r>
      <w:r w:rsidR="00847522">
        <w:t xml:space="preserve">enfin </w:t>
      </w:r>
      <w:r>
        <w:t xml:space="preserve">qu’elle participe d’une littérature minoritaire spécifique, que – par malentendu ou par à priori </w:t>
      </w:r>
      <w:proofErr w:type="spellStart"/>
      <w:r w:rsidR="003D54A2">
        <w:t>dé</w:t>
      </w:r>
      <w:r w:rsidR="00FA73F8">
        <w:t>colonial</w:t>
      </w:r>
      <w:r w:rsidR="003D54A2">
        <w:t>iste</w:t>
      </w:r>
      <w:proofErr w:type="spellEnd"/>
      <w:r>
        <w:t xml:space="preserve"> – l’on a tardé à lire comme telle</w:t>
      </w:r>
      <w:r w:rsidR="00FA73F8">
        <w:t>. C’est ainsi que dans un premier temps Albert Memmi s’est trouvé associé à ce que l’on a appelé, au sein de la littérature maghrébine de langue française : « la génération 50 ».</w:t>
      </w:r>
      <w:r w:rsidR="003D54A2">
        <w:t xml:space="preserve"> La rétablir au sein de cette production judéo-maghrébine longtemps ignorée, permet d’expliquer certaines de ses caractéristiques, tout en lui conférant un surcroît de sens et une plus grande originalité.</w:t>
      </w:r>
    </w:p>
    <w:p w14:paraId="2B472F5A" w14:textId="77777777" w:rsidR="009F7369" w:rsidRPr="009F7369" w:rsidRDefault="009F7369" w:rsidP="009F7369">
      <w:pPr>
        <w:ind w:left="357"/>
        <w:rPr>
          <w:sz w:val="16"/>
          <w:szCs w:val="16"/>
        </w:rPr>
      </w:pPr>
    </w:p>
    <w:p w14:paraId="40BF43D8" w14:textId="079AE599" w:rsidR="008B51DB" w:rsidRDefault="00835D35" w:rsidP="003D54A2">
      <w:pPr>
        <w:ind w:left="360"/>
      </w:pPr>
      <w:r>
        <w:t>C</w:t>
      </w:r>
      <w:r w:rsidR="009F7369">
        <w:t xml:space="preserve">ette œuvre, dont je m’efforce actuellement de </w:t>
      </w:r>
      <w:r w:rsidR="002C3120">
        <w:t>retrouver la genèse</w:t>
      </w:r>
      <w:r>
        <w:t xml:space="preserve"> </w:t>
      </w:r>
      <w:r w:rsidR="002C3120">
        <w:t xml:space="preserve">et le mouvement logique à travers ce que je pense être </w:t>
      </w:r>
      <w:r w:rsidR="009F7369">
        <w:t>s</w:t>
      </w:r>
      <w:r w:rsidR="002C3120">
        <w:t>a matrice, à savoir le journal monumental que l’auteur a tenu de</w:t>
      </w:r>
      <w:r w:rsidR="009F7369">
        <w:t>puis</w:t>
      </w:r>
      <w:r w:rsidR="002C3120">
        <w:t xml:space="preserve"> 15</w:t>
      </w:r>
      <w:r w:rsidR="002C3120" w:rsidRPr="002C3120">
        <w:rPr>
          <w:vertAlign w:val="superscript"/>
        </w:rPr>
        <w:t>ème</w:t>
      </w:r>
      <w:r w:rsidR="002C3120">
        <w:t xml:space="preserve"> </w:t>
      </w:r>
      <w:r w:rsidR="009F7369">
        <w:t>année, nous offre donc – par rapport au sujet abordé cette année dans ce séminaire, un autre point de vue – appelons-le « l’angle sépharade » – à partir duquel on peut/doit considérer autrement bien des questions socio-historiques ou littéraires</w:t>
      </w:r>
      <w:r w:rsidR="002C3120">
        <w:t>.</w:t>
      </w:r>
    </w:p>
    <w:p w14:paraId="3ECD9D4A" w14:textId="77777777" w:rsidR="009F7369" w:rsidRDefault="009F7369" w:rsidP="009F7369"/>
    <w:p w14:paraId="59DF0110" w14:textId="05AF1D2E" w:rsidR="003D54A2" w:rsidRPr="003D54A2" w:rsidRDefault="009F7369" w:rsidP="003D54A2">
      <w:pPr>
        <w:ind w:left="36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Auteur d’une thèse d’Etat sur </w:t>
      </w:r>
      <w:r w:rsidRPr="009F7369">
        <w:rPr>
          <w:sz w:val="20"/>
          <w:szCs w:val="20"/>
        </w:rPr>
        <w:t>La Littérature judéo-maghrébine d’expression française</w:t>
      </w:r>
      <w:r>
        <w:rPr>
          <w:i/>
          <w:iCs/>
          <w:sz w:val="20"/>
          <w:szCs w:val="20"/>
        </w:rPr>
        <w:t xml:space="preserve"> (</w:t>
      </w:r>
      <w:proofErr w:type="spellStart"/>
      <w:r>
        <w:rPr>
          <w:i/>
          <w:iCs/>
          <w:sz w:val="20"/>
          <w:szCs w:val="20"/>
        </w:rPr>
        <w:t>univ</w:t>
      </w:r>
      <w:proofErr w:type="spellEnd"/>
      <w:r>
        <w:rPr>
          <w:i/>
          <w:iCs/>
          <w:sz w:val="20"/>
          <w:szCs w:val="20"/>
        </w:rPr>
        <w:t>. Montpellier 3, 1990), Guy Dugas est p</w:t>
      </w:r>
      <w:r w:rsidR="003D54A2" w:rsidRPr="003D54A2">
        <w:rPr>
          <w:i/>
          <w:iCs/>
          <w:sz w:val="20"/>
          <w:szCs w:val="20"/>
        </w:rPr>
        <w:t xml:space="preserve">rofesseur émérite </w:t>
      </w:r>
      <w:r>
        <w:rPr>
          <w:i/>
          <w:iCs/>
          <w:sz w:val="20"/>
          <w:szCs w:val="20"/>
        </w:rPr>
        <w:t xml:space="preserve">et </w:t>
      </w:r>
      <w:r w:rsidR="003D54A2" w:rsidRPr="003D54A2">
        <w:rPr>
          <w:i/>
          <w:iCs/>
          <w:sz w:val="20"/>
          <w:szCs w:val="20"/>
        </w:rPr>
        <w:t>chercheur associé à l’ITEM-CNRS où il s’emploie depuis une dizaine d’années</w:t>
      </w:r>
      <w:r w:rsidR="003D54A2">
        <w:rPr>
          <w:i/>
          <w:iCs/>
          <w:sz w:val="20"/>
          <w:szCs w:val="20"/>
        </w:rPr>
        <w:t xml:space="preserve"> à l’édition génétique et critique de l’œuvre d’Albert Memmi. Dernier ouvrage publié : </w:t>
      </w:r>
      <w:r w:rsidR="003D54A2" w:rsidRPr="00F22727">
        <w:rPr>
          <w:sz w:val="20"/>
          <w:szCs w:val="20"/>
        </w:rPr>
        <w:t>Les Hypothèse infinies. Journal</w:t>
      </w:r>
      <w:r w:rsidR="00F22727" w:rsidRPr="00F22727">
        <w:rPr>
          <w:sz w:val="20"/>
          <w:szCs w:val="20"/>
        </w:rPr>
        <w:t xml:space="preserve"> I :</w:t>
      </w:r>
      <w:r w:rsidR="003D54A2" w:rsidRPr="00F22727">
        <w:rPr>
          <w:sz w:val="20"/>
          <w:szCs w:val="20"/>
        </w:rPr>
        <w:t xml:space="preserve"> 1936-19</w:t>
      </w:r>
      <w:r w:rsidR="00F22727" w:rsidRPr="00F22727">
        <w:rPr>
          <w:sz w:val="20"/>
          <w:szCs w:val="20"/>
        </w:rPr>
        <w:t>62</w:t>
      </w:r>
      <w:r w:rsidR="00F22727">
        <w:rPr>
          <w:i/>
          <w:iCs/>
          <w:sz w:val="20"/>
          <w:szCs w:val="20"/>
        </w:rPr>
        <w:t>. CNRS éditions, coll. planète libre, février 2021.</w:t>
      </w:r>
      <w:r w:rsidR="003D54A2" w:rsidRPr="003D54A2">
        <w:rPr>
          <w:i/>
          <w:iCs/>
          <w:sz w:val="20"/>
          <w:szCs w:val="20"/>
        </w:rPr>
        <w:t xml:space="preserve"> </w:t>
      </w:r>
    </w:p>
    <w:sectPr w:rsidR="003D54A2" w:rsidRPr="003D5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63392"/>
    <w:multiLevelType w:val="hybridMultilevel"/>
    <w:tmpl w:val="32900B62"/>
    <w:lvl w:ilvl="0" w:tplc="E92AB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BA"/>
    <w:rsid w:val="002C3120"/>
    <w:rsid w:val="003D54A2"/>
    <w:rsid w:val="00402F82"/>
    <w:rsid w:val="005E189F"/>
    <w:rsid w:val="00655F02"/>
    <w:rsid w:val="007D1A3B"/>
    <w:rsid w:val="00835D35"/>
    <w:rsid w:val="00847522"/>
    <w:rsid w:val="008B51DB"/>
    <w:rsid w:val="009D68BA"/>
    <w:rsid w:val="009F7369"/>
    <w:rsid w:val="00A04616"/>
    <w:rsid w:val="00E74DBA"/>
    <w:rsid w:val="00F22727"/>
    <w:rsid w:val="00FA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93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5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5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604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dugas.montp3@gmail.com</dc:creator>
  <cp:keywords/>
  <dc:description/>
  <cp:lastModifiedBy>NELLY</cp:lastModifiedBy>
  <cp:revision>6</cp:revision>
  <dcterms:created xsi:type="dcterms:W3CDTF">2021-03-11T18:04:00Z</dcterms:created>
  <dcterms:modified xsi:type="dcterms:W3CDTF">2021-03-24T15:09:00Z</dcterms:modified>
</cp:coreProperties>
</file>